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50" w:rsidRDefault="00A22B50" w:rsidP="00B20265">
      <w:pPr>
        <w:rPr>
          <w:sz w:val="22"/>
          <w:szCs w:val="22"/>
        </w:rPr>
      </w:pPr>
      <w:bookmarkStart w:id="0" w:name="_GoBack"/>
    </w:p>
    <w:p w:rsidR="00B702F5" w:rsidRPr="009F6131" w:rsidRDefault="00B702F5" w:rsidP="00B702F5">
      <w:pPr>
        <w:jc w:val="right"/>
        <w:rPr>
          <w:b/>
          <w:color w:val="000000" w:themeColor="text1"/>
          <w:sz w:val="28"/>
          <w:szCs w:val="28"/>
        </w:rPr>
      </w:pPr>
      <w:r w:rsidRPr="009F6131">
        <w:rPr>
          <w:rStyle w:val="a7"/>
          <w:b w:val="0"/>
          <w:bCs w:val="0"/>
          <w:color w:val="000000" w:themeColor="text1"/>
          <w:sz w:val="28"/>
          <w:szCs w:val="28"/>
        </w:rPr>
        <w:t>Утверждено</w:t>
      </w:r>
      <w:r w:rsidRPr="009F6131">
        <w:rPr>
          <w:rStyle w:val="a7"/>
          <w:b w:val="0"/>
          <w:bCs w:val="0"/>
          <w:color w:val="000000" w:themeColor="text1"/>
          <w:sz w:val="28"/>
          <w:szCs w:val="28"/>
        </w:rPr>
        <w:br/>
      </w:r>
      <w:hyperlink r:id="rId5" w:anchor="sub_0" w:history="1">
        <w:r w:rsidRPr="009F6131">
          <w:rPr>
            <w:rStyle w:val="aa"/>
            <w:b w:val="0"/>
            <w:color w:val="000000" w:themeColor="text1"/>
            <w:sz w:val="28"/>
            <w:szCs w:val="28"/>
          </w:rPr>
          <w:t>решением</w:t>
        </w:r>
      </w:hyperlink>
      <w:r w:rsidRPr="009F6131">
        <w:rPr>
          <w:rStyle w:val="a7"/>
          <w:b w:val="0"/>
          <w:bCs w:val="0"/>
          <w:color w:val="000000" w:themeColor="text1"/>
          <w:sz w:val="28"/>
          <w:szCs w:val="28"/>
        </w:rPr>
        <w:t xml:space="preserve"> Собрания депутатов</w:t>
      </w:r>
      <w:r w:rsidRPr="009F6131">
        <w:rPr>
          <w:rStyle w:val="a7"/>
          <w:b w:val="0"/>
          <w:bCs w:val="0"/>
          <w:color w:val="000000" w:themeColor="text1"/>
          <w:sz w:val="28"/>
          <w:szCs w:val="28"/>
        </w:rPr>
        <w:br/>
        <w:t>Озерского городского округа</w:t>
      </w:r>
      <w:r w:rsidRPr="009F6131">
        <w:rPr>
          <w:rStyle w:val="a7"/>
          <w:b w:val="0"/>
          <w:bCs w:val="0"/>
          <w:color w:val="000000" w:themeColor="text1"/>
          <w:sz w:val="28"/>
          <w:szCs w:val="28"/>
        </w:rPr>
        <w:br/>
        <w:t>от ___________ г. N ____</w:t>
      </w:r>
    </w:p>
    <w:p w:rsidR="00B702F5" w:rsidRDefault="00B702F5" w:rsidP="00B702F5"/>
    <w:p w:rsidR="00B702F5" w:rsidRDefault="00B702F5" w:rsidP="00B702F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порядке предоставления жилых помещений специализированного жилищного фонда в Озерском городском округе</w:t>
      </w:r>
    </w:p>
    <w:p w:rsidR="00B702F5" w:rsidRDefault="00B702F5" w:rsidP="009F6131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Положение о порядке предоставления жилых помещений специализированного жилищного фонда в Озерском городском округе (далее - Положение) разработано на основании </w:t>
      </w:r>
      <w:hyperlink r:id="rId6" w:anchor="/document/12138291/entry/4000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Жилищного кодекса</w:t>
        </w:r>
      </w:hyperlink>
      <w:r w:rsidRPr="008E0D9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</w:t>
      </w:r>
      <w:hyperlink r:id="rId7" w:anchor="/document/12138290/entry/0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Федерального закона</w:t>
        </w:r>
      </w:hyperlink>
      <w:r>
        <w:rPr>
          <w:sz w:val="28"/>
          <w:szCs w:val="28"/>
        </w:rPr>
        <w:t xml:space="preserve"> от 29.12.2004 № 189-ФЗ «О введении в действие Жилищного кодекса Российской Федерации», </w:t>
      </w:r>
      <w:hyperlink r:id="rId8" w:anchor="/document/12144682/entry/0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постановления</w:t>
        </w:r>
      </w:hyperlink>
      <w:r>
        <w:rPr>
          <w:sz w:val="28"/>
          <w:szCs w:val="28"/>
        </w:rPr>
        <w:t xml:space="preserve">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Специализированный жилищный фонд Озерского городского округа (далее - специализированный жилищный фонд) является составной частью муниципального жилищного фонда Озерского городского округа и предназначен для проживания отдельных категорий граждан по договорам найма специализированных жилых помещений в соответствии с </w:t>
      </w:r>
      <w:hyperlink r:id="rId9" w:anchor="/document/12138291/entry/4000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Жилищным 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sz w:val="28"/>
          <w:szCs w:val="28"/>
        </w:rPr>
        <w:t>. Настоящее Положение устанавливает порядок включения муниципальных жилых помещений в специализированный жилищный фонд с отнесением к определенному виду специализированных жилых помещений; порядок предоставления жилых помещений специализированного жилищного фонда и порядок расторжения и прекращения договоров найма жилых помещений специализированного жилищного фонда.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Положение регулирует порядок предоставления следующих видов жилых помещений специализированного жилищного фонда: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служебных жилых помещений;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жилых помещений в общежитиях;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sz w:val="28"/>
          <w:szCs w:val="28"/>
        </w:rPr>
        <w:t>) жилых помещений маневренного фонда.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Порядок предоставления жилых помещений специализированного жилищного фонда детям-сиротам, детям, оставшимся без попечения родителей, лицам из их числа регулируется </w:t>
      </w:r>
      <w:hyperlink r:id="rId10" w:anchor="/document/10135206/entry/500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и Челябинской области.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Положение не распространяется на отношения, связанные с предоставлением жилых помещений в домах системы социального обслуживания населения, жилых помещений фонда для временного поселения вынужденных переселенцев, жилых помещений фонда для временного поселения лиц, признанных беженцами, жилых помещений для социальной </w:t>
      </w:r>
      <w:r>
        <w:rPr>
          <w:sz w:val="28"/>
          <w:szCs w:val="28"/>
        </w:rPr>
        <w:lastRenderedPageBreak/>
        <w:t>защиты отдельных категорий граждан, порядок предоставления которых устанавливается законодательством Российской Федерации и Челябинской области.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Использование жилого помещения в качестве специализированного допускается только после отнесения такого помещения к определенному виду муниципального специализированного жилищного фонда.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Отнесение жилых помещений к специализированному жилищному фонду не допускается, если жилые помещения предоставлены по договорам социального найма, найма на платной основе и аренды жилых помещений жилищного фонда коммерческого использования, а также при наличии обременения правами </w:t>
      </w:r>
      <w:r>
        <w:rPr>
          <w:iCs/>
          <w:sz w:val="28"/>
          <w:szCs w:val="28"/>
        </w:rPr>
        <w:t>третьих</w:t>
      </w:r>
      <w:r>
        <w:rPr>
          <w:sz w:val="28"/>
          <w:szCs w:val="28"/>
        </w:rPr>
        <w:t xml:space="preserve"> лиц.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Жилые помещения, отнесенные к специализированному жилищному фонду (далее - специализированные жилые помещения) должны быть благоустроенными,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Специализированные жилые помещения не подлежат отчуждению, передаче в аренду, в наем, за исключением передачи таких помещений по договорам найма специализированных жилых помещений.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Специализированные жилые помещения предоставляются по установленным </w:t>
      </w:r>
      <w:hyperlink r:id="rId11" w:anchor="/document/12138291/entry/4000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Жилищным кодексом</w:t>
        </w:r>
      </w:hyperlink>
      <w:r>
        <w:rPr>
          <w:sz w:val="28"/>
          <w:szCs w:val="28"/>
        </w:rPr>
        <w:t xml:space="preserve"> Российской Федерации основаниям гражданам, не обеспеченным жилыми помещениями в соответствующем населенном пункте Озерского городского округа, согласно категорий, указанных в настоящем Положении.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Норма предоставления площади специализированного жилого помещения: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для служебного жилого помещения - не менее 12 квадратных метров и не более 18 квадратных метров общей площади жилого помещения на одного человека. При определении размера предоставляемого жилого помещения может учитываться право граждан на дополнительную жилую площадь в случаях, предусмотренных законодательством Российской Федерации;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для жилого помещения в общежитии - не менее 6 квадратных метров жилой площади на одного человека. Семьям предоставляется изолированное жилое помещение;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sz w:val="28"/>
          <w:szCs w:val="28"/>
        </w:rPr>
        <w:t>) для жилого помещения маневренного жилищного фонда - не менее 6 квадратных метров жилой площади на одного человека;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для жилых помещений, предназначенных для обеспечения детей сирот и детей, оставшихся без попечения родителей, а также лиц из их числа - по нормам предоставления площади жилого помещения по договору социального найма, установленным на территории Озерского городского округа.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Вселение в специализированные жилые помещения производится после заключения договора найма специализированного жилого помещения, в </w:t>
      </w:r>
      <w:r>
        <w:rPr>
          <w:sz w:val="28"/>
          <w:szCs w:val="28"/>
        </w:rPr>
        <w:lastRenderedPageBreak/>
        <w:t xml:space="preserve">соответствии с </w:t>
      </w:r>
      <w:hyperlink r:id="rId12" w:anchor="/document/12144682/entry/105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типовой формой</w:t>
        </w:r>
      </w:hyperlink>
      <w:r w:rsidRPr="008E0D9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договора найма специализированного жилого помещения, утвержденной Правительством Российской Федерации.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Заключение договоров найма специализированного жилого помещения осуществляется уполномоченным структурным подразделением администрации Озерского городского округа (далее - администрация округа) - Управлением жилищно-коммунального хозяйства администрации Озерского городского округа (далее - Управление).</w:t>
      </w:r>
    </w:p>
    <w:p w:rsidR="00B702F5" w:rsidRDefault="00B702F5" w:rsidP="009F6131">
      <w:pPr>
        <w:ind w:firstLine="708"/>
        <w:jc w:val="both"/>
      </w:pPr>
      <w:r>
        <w:rPr>
          <w:sz w:val="28"/>
          <w:szCs w:val="28"/>
        </w:rPr>
        <w:t>14. Учет жилых помещений в общежитиях, служебных жилых помещений, помещений маневренного фонда и жилых помещений для детей-сирот и детей, оставшихся без попечения родителей, лиц из числа детей-сирот и детей, оставшихся без попечения</w:t>
      </w:r>
      <w:r>
        <w:t xml:space="preserve"> родителей ведет Управление.</w:t>
      </w:r>
    </w:p>
    <w:p w:rsidR="009F6131" w:rsidRDefault="009F6131" w:rsidP="009F6131">
      <w:pPr>
        <w:ind w:firstLine="708"/>
        <w:jc w:val="both"/>
      </w:pPr>
    </w:p>
    <w:p w:rsidR="00B702F5" w:rsidRDefault="00B702F5" w:rsidP="009F613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включения жилых помещений в специализированный жилищный фонд с отнесением к определенному виду специализированных жилых помещений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Включение жилого помещения в специализированный жилищный фонд с отнесением к определенному виду специализированных жилых помещений производится на основании постановления администрации округа.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Подготовку проекта постановления администрации округа об отнесении либо об исключении жилого помещения из специализированного жилищного фонда осуществляет Управление.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Для рассмотрения вопроса о включении жилого помещения в специализированный жилищный фонд Управление формирует следующий пакет документов: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об отнесении жилого помещения к определенному виду жилых помещений специализированного жилищного фонда;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выписку из реестра муниципальной собственности;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</w:t>
      </w:r>
      <w:r>
        <w:rPr>
          <w:sz w:val="28"/>
          <w:szCs w:val="28"/>
        </w:rPr>
        <w:t>) технический паспорт жилого помещения;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заключение о соответствии жилого помещения предъявляемым к нему требованиям.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На основании представленных документов глава округа в срок не позднее 30 календарных дней со дня предоставления полного пакета документов принимает решение о включении жилого помещения в специализированный жилищный фонд.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не полного пакета документов, указанного в </w:t>
      </w:r>
      <w:hyperlink r:id="rId13" w:anchor="/document/19740639/entry/1021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пункте 17</w:t>
        </w:r>
      </w:hyperlink>
      <w:r>
        <w:rPr>
          <w:sz w:val="28"/>
          <w:szCs w:val="28"/>
        </w:rPr>
        <w:t xml:space="preserve"> настоящего Положения, документы возвращаются в Управление.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Правовой акт об отнесении жилого помещения к специализированному жилищному фонду, а также об исключении жилого помещения из специализированного жилищного фонда направляется в орган, осуществляющий регистрацию прав на недвижимое имущество и сделок с ним, в течение </w:t>
      </w:r>
      <w:r>
        <w:rPr>
          <w:i/>
          <w:iCs/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 с даты принятия такого правового акта.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</w:p>
    <w:p w:rsidR="00B702F5" w:rsidRDefault="00B702F5" w:rsidP="009F6131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>
        <w:rPr>
          <w:b/>
          <w:sz w:val="28"/>
          <w:szCs w:val="28"/>
        </w:rPr>
        <w:t>. Порядок предоставления служебных жилых помещений</w:t>
      </w:r>
    </w:p>
    <w:p w:rsidR="00B702F5" w:rsidRDefault="00B702F5" w:rsidP="009F6131">
      <w:pPr>
        <w:jc w:val="both"/>
        <w:rPr>
          <w:b/>
          <w:sz w:val="28"/>
          <w:szCs w:val="28"/>
        </w:rPr>
      </w:pP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Служебные жилые помещения специализированного жилищного фонда (далее - служебные жилые помещения) предоставляются для проживания граждан, указанных в </w:t>
      </w:r>
      <w:hyperlink r:id="rId14" w:anchor="/document/19740639/entry/201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подпунктах 1 - 5</w:t>
        </w:r>
      </w:hyperlink>
      <w:r>
        <w:rPr>
          <w:sz w:val="28"/>
          <w:szCs w:val="28"/>
        </w:rPr>
        <w:t xml:space="preserve"> настоящего пункта, не обеспеченных жилыми помещениями в соответствующем населенном пункте Озерского городского округа, гражданам, указанным в </w:t>
      </w:r>
      <w:hyperlink r:id="rId15" w:anchor="/document/19740639/entry/206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подпункте 6</w:t>
        </w:r>
      </w:hyperlink>
      <w:r w:rsidRPr="008E0D9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настоящего пункта, не обеспеченным жилыми помещениями в соответствующем населенном пункте Озерского городского округа, либо обеспеченным менее учетной нормы, установленной на территории Озерского городского округа: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муниципальным служащим, лицам, исполняющим обязанности по техническому обеспечению деятельности органов местного самоуправления, избирательных комиссий муниципального образования, руководителям муниципальных предприятий или муниципальных учреждений;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избранным на выборную должность органа местного самоуправления;</w:t>
      </w:r>
    </w:p>
    <w:p w:rsidR="00B702F5" w:rsidRDefault="00B702F5" w:rsidP="00D218D8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sz w:val="28"/>
          <w:szCs w:val="28"/>
        </w:rPr>
        <w:t>) врачам ФГБУЗ КБ № 71 ФМБА России;</w:t>
      </w:r>
    </w:p>
    <w:p w:rsidR="00B702F5" w:rsidRPr="00812A11" w:rsidRDefault="00B702F5" w:rsidP="00D218D8">
      <w:pPr>
        <w:ind w:firstLine="708"/>
        <w:jc w:val="both"/>
        <w:rPr>
          <w:sz w:val="28"/>
          <w:szCs w:val="28"/>
        </w:rPr>
      </w:pPr>
      <w:r w:rsidRPr="00812A11">
        <w:rPr>
          <w:sz w:val="28"/>
          <w:szCs w:val="28"/>
        </w:rPr>
        <w:t>4) сотрудникам федеральных государственных органов, проходящих федеральную гражданскую и иные виды государственной службы в Озерском городском округе;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педагогическим работникам муниципальных образовательных организаций Озерского городского округа Челябинской области;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сотрудникам, замещающим должность участкового уполномоченного полиции, и членам его семьи на период замещения сотрудником указанной должности.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Решение о предоставлении гражданину служебного жилого помещения на территории Озерского городского округа оформляется постановлением администрации округа.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Для подтверждения права гражданина на предоставление служебного жилого помещения необходимы следующие документы: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ходатайство организации, с которой гражданин состоит в трудовых отношениях (проходит службу), о предоставлении служебного жилого помещения;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заявление гражданина, претендующего на предоставление служебного жилого помещения;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</w:t>
      </w:r>
      <w:r>
        <w:rPr>
          <w:sz w:val="28"/>
          <w:szCs w:val="28"/>
        </w:rPr>
        <w:t>) паспорт или иные документы, удостоверяющие личность заявителя и членов его семьи, а также подтверждающие гражданство Российской Федерации заявителя и членов его семьи;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состав семьи и родственные отношения гражданина и лиц, указанных в качестве членов его семьи (свидетельство о браке или расторжении брака, свидетельства о рождении детей и другие);</w:t>
      </w:r>
    </w:p>
    <w:p w:rsidR="00B702F5" w:rsidRPr="00B923CB" w:rsidRDefault="00B702F5" w:rsidP="009F6131">
      <w:pPr>
        <w:ind w:firstLine="708"/>
        <w:jc w:val="both"/>
        <w:rPr>
          <w:sz w:val="28"/>
          <w:szCs w:val="28"/>
        </w:rPr>
      </w:pPr>
      <w:r w:rsidRPr="00B923CB">
        <w:rPr>
          <w:sz w:val="28"/>
          <w:szCs w:val="28"/>
        </w:rPr>
        <w:t>5) заверенная надлежащим образом копия трудового договора (служебного контракта, справка о прохождении службы по контракту) или документа об избрании или назначении на должность, справка о прохождении службы по контракту;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заверенная надлежащим образом копия трудовой книжки;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справки о регистрации заявителя и членов его семьи по месту пребывания или по месту жительства в пределах Российской Федерации, выданные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сфере миграции;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документы, подтверждающие право пребывания и проживания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Озерск;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справка органов государственной регистрации прав на недвижимое имущество и сделок с ним о наличии или отсутствии жилых помещений на праве собственности у заявителя и членов его семьи;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правоустанавливающие документы на занимаемые заявителем и членами его семьи жилые помещения.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Документы, указанные в </w:t>
      </w:r>
      <w:hyperlink r:id="rId16" w:anchor="/document/19740639/entry/2207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подпунктах 7</w:t>
        </w:r>
      </w:hyperlink>
      <w:r w:rsidRPr="008E0D9E">
        <w:rPr>
          <w:color w:val="000000" w:themeColor="text1"/>
          <w:sz w:val="28"/>
          <w:szCs w:val="28"/>
        </w:rPr>
        <w:t xml:space="preserve">, </w:t>
      </w:r>
      <w:hyperlink r:id="rId17" w:anchor="/document/19740639/entry/1067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9</w:t>
        </w:r>
      </w:hyperlink>
      <w:r w:rsidRPr="008E0D9E">
        <w:rPr>
          <w:color w:val="000000" w:themeColor="text1"/>
          <w:sz w:val="28"/>
          <w:szCs w:val="28"/>
        </w:rPr>
        <w:t xml:space="preserve">, </w:t>
      </w:r>
      <w:hyperlink r:id="rId18" w:anchor="/document/19740639/entry/2210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10 пункта 22</w:t>
        </w:r>
      </w:hyperlink>
      <w:r>
        <w:rPr>
          <w:sz w:val="28"/>
          <w:szCs w:val="28"/>
        </w:rPr>
        <w:t xml:space="preserve"> запрашиваются Управлением в органах, в распоряжении которых они находятся, если такие документы не были представлены гражданином по собственной инициативе.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 Решение о предоставлении (или отказе в предоставлении) служебного жилого помещения принимается в течение 30 календарных дней со дня поступления ходатайства о предоставлении служебного жилого помещения. Подготовку проекта постановления администрации округа о предоставлении</w:t>
      </w:r>
      <w:r>
        <w:t xml:space="preserve"> </w:t>
      </w:r>
      <w:r>
        <w:rPr>
          <w:sz w:val="28"/>
          <w:szCs w:val="28"/>
        </w:rPr>
        <w:t>служебного жилого помещения, уведомления об отказе в предоставлении служебного жилого помещения осуществляет Управление.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В решении о предоставлении гражданину служебного жилого помещения указывается обязанность работодателя лица, которому предоставлено служебное жилое помещение, уведомить администрацию округа о прекращении трудового договора с указанным лицом в срок не позднее </w:t>
      </w:r>
      <w:r>
        <w:rPr>
          <w:i/>
          <w:iCs/>
          <w:sz w:val="28"/>
          <w:szCs w:val="28"/>
        </w:rPr>
        <w:t>3</w:t>
      </w:r>
      <w:r>
        <w:rPr>
          <w:sz w:val="28"/>
          <w:szCs w:val="28"/>
        </w:rPr>
        <w:t xml:space="preserve"> рабочих дней с момента прекращения трудового договора.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 Решение об отказе в предоставлении служебного жилого помещения принимается по следующим основаниям: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гражданин не относится к категории граждан, установленных </w:t>
      </w:r>
      <w:hyperlink r:id="rId19" w:anchor="/document/19740639/entry/1025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пунктом 20</w:t>
        </w:r>
      </w:hyperlink>
      <w:r w:rsidRPr="008E0D9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гражданином не представлены документы, указанные в </w:t>
      </w:r>
      <w:hyperlink r:id="rId20" w:anchor="/document/19740639/entry/1068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подпунктах 1 - 6</w:t>
        </w:r>
      </w:hyperlink>
      <w:r w:rsidRPr="008E0D9E">
        <w:rPr>
          <w:color w:val="000000" w:themeColor="text1"/>
          <w:sz w:val="28"/>
          <w:szCs w:val="28"/>
        </w:rPr>
        <w:t xml:space="preserve">, </w:t>
      </w:r>
      <w:hyperlink r:id="rId21" w:anchor="/document/19740639/entry/2208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8 пункта 22</w:t>
        </w:r>
      </w:hyperlink>
      <w:r w:rsidRPr="008E0D9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</w:t>
      </w:r>
      <w:r>
        <w:rPr>
          <w:sz w:val="28"/>
          <w:szCs w:val="28"/>
        </w:rPr>
        <w:t>) представлены документы, на основании которых граждане не могут быть признаны нуждающимися в служебных жилых помещениях;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связи с отсутствием свободных служебных жилых помещений.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Информация о принятом решении направляется гражданину в течение </w:t>
      </w:r>
      <w:r>
        <w:rPr>
          <w:iCs/>
          <w:sz w:val="28"/>
          <w:szCs w:val="28"/>
        </w:rPr>
        <w:t>3</w:t>
      </w:r>
      <w:r>
        <w:rPr>
          <w:sz w:val="28"/>
          <w:szCs w:val="28"/>
        </w:rPr>
        <w:t xml:space="preserve"> рабочих дней с даты принятия такого решения.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 Постановление администрации округа о предоставлении гражданину служебного жилого помещения является основанием для заключения с гражданином договора найма служебного жилого помещения.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 Договор найма служебного жилого помещения заключается на период трудовых отношений, прохождения службы либо нахождения на выборной должности.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30. Управление вправе осуществлять проверку использования служебных жилых помещений и наличия оснований для проживания в них. При выявлении обстоятельств, свидетельствующих об утрате гражданином оснований предоставления служебного жилого помещения, Управление направляет нанимателю служебного жилого помещения уведомление о прекращении договора найма и освобождении занимаемого жилого помещения.</w:t>
      </w:r>
    </w:p>
    <w:p w:rsidR="00B702F5" w:rsidRDefault="00B702F5" w:rsidP="009F613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предоставления жилых помещений в общежитиях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31. Жилые помещения в общежитиях специализированного жилищного фонда (далее - жилые помещения в общежитиях) предоставляются для временного проживания: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гражданам, не обеспеченным жилыми помещениями в соответствующем населенном пункте Озерского городского округа, на период трудовых отношений, прохождения службы или обучения в Озерском городском округе;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детям-сиротам и детям, оставшимся без попечения родителей, лицам из числа детей-сирот и детей, оставшихся без попечения родителей, по достижении ими возраста 18 лет, а также в случае приобретения ими полной дееспособности до достижения совершеннолетия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 наказание в виде лишения свободы, - до обеспечения их жилыми помещениями, предоставляемыми по договорам специализированного найма;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sz w:val="28"/>
          <w:szCs w:val="28"/>
        </w:rPr>
        <w:t>) гражданам, признанным оказавшимися в трудной жизненной ситуации в соответствии с порядком, установленным администрацией округа;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гражданам, командированным в организации Озерского городского округа, а также прибывшим для участия в соревнованиях, культурных и иных мероприятий по приглашению организаций Озерского городского округа.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Преимущественное право на предоставление жилого помещения в общежитии имеют работники муниципальных учреждений и предприятий, органов государственной власти, государственных учреждений и предприятий, расположенных на территории Озерского городского округа.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32. Решение о предоставлении (или отказе в предоставлении) жилого помещения в общежитии принимается в течение 25 календарных дней со дня поступления заявления о предоставлении жилого помещения в общежитии.</w:t>
      </w:r>
    </w:p>
    <w:p w:rsidR="00B702F5" w:rsidRDefault="00B702F5" w:rsidP="009F6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принятом решении направляется гражданину в течение </w:t>
      </w:r>
      <w:r>
        <w:rPr>
          <w:i/>
          <w:iCs/>
          <w:sz w:val="28"/>
          <w:szCs w:val="28"/>
        </w:rPr>
        <w:t>3</w:t>
      </w:r>
      <w:r>
        <w:rPr>
          <w:sz w:val="28"/>
          <w:szCs w:val="28"/>
        </w:rPr>
        <w:t xml:space="preserve"> календарных дней с даты принятия такого решения.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Основанием для заключения договора найма жилого помещения в общежитии с гражданами, относящимся к категориям, предусмотренными </w:t>
      </w:r>
      <w:hyperlink r:id="rId22" w:anchor="/document/19740639/entry/1078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 xml:space="preserve">подпунктами 1 - </w:t>
        </w:r>
        <w:r w:rsidRPr="008E0D9E">
          <w:rPr>
            <w:rStyle w:val="ad"/>
            <w:iCs/>
            <w:color w:val="000000" w:themeColor="text1"/>
            <w:sz w:val="28"/>
            <w:szCs w:val="28"/>
            <w:u w:val="none"/>
          </w:rPr>
          <w:t>3</w:t>
        </w:r>
        <w:r w:rsidRPr="008E0D9E">
          <w:rPr>
            <w:rStyle w:val="ad"/>
            <w:color w:val="000000" w:themeColor="text1"/>
            <w:sz w:val="28"/>
            <w:szCs w:val="28"/>
            <w:u w:val="none"/>
          </w:rPr>
          <w:t xml:space="preserve"> пункта 31</w:t>
        </w:r>
      </w:hyperlink>
      <w:r>
        <w:rPr>
          <w:sz w:val="28"/>
          <w:szCs w:val="28"/>
        </w:rPr>
        <w:t xml:space="preserve"> настоящего Положения, является постановление </w:t>
      </w:r>
      <w:r>
        <w:rPr>
          <w:sz w:val="28"/>
          <w:szCs w:val="28"/>
        </w:rPr>
        <w:lastRenderedPageBreak/>
        <w:t>администрации округа о предоставлении гражданину жилого помещения в общежитии.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проекта постановления администрации округа о предоставлении жилого помещения в общежитии, уведомления об отказе в предоставлении жилого помещения в общежитии осуществляет Управление.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решении о предоставлении гражданину, относящемуся к категории, предусмотренной </w:t>
      </w:r>
      <w:hyperlink r:id="rId23" w:anchor="/document/19740639/entry/1078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подпунктом 1 пункта 31</w:t>
        </w:r>
      </w:hyperlink>
      <w:r>
        <w:rPr>
          <w:sz w:val="28"/>
          <w:szCs w:val="28"/>
        </w:rPr>
        <w:t xml:space="preserve">, жилого помещения в общежитии, указывается обязанность работодателя лица (учебного заведения, в котором обучается лицо), которому предоставлено жилое помещение в общежитии, уведомить администрацию округа о прекращении трудового договора, службы, обучения указанного лица в срок не позднее </w:t>
      </w:r>
      <w:r>
        <w:rPr>
          <w:i/>
          <w:iCs/>
          <w:sz w:val="28"/>
          <w:szCs w:val="28"/>
        </w:rPr>
        <w:t>3</w:t>
      </w:r>
      <w:r>
        <w:rPr>
          <w:sz w:val="28"/>
          <w:szCs w:val="28"/>
        </w:rPr>
        <w:t xml:space="preserve"> рабочих дней с момента прекращения.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Предоставление жилого помещения в общежитии гражданам, относящимся к категории, предусмотренной </w:t>
      </w:r>
      <w:hyperlink r:id="rId24" w:anchor="/document/19740639/entry/1079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подпунктом 4 пункта 31</w:t>
        </w:r>
      </w:hyperlink>
      <w:r>
        <w:rPr>
          <w:sz w:val="28"/>
          <w:szCs w:val="28"/>
        </w:rPr>
        <w:t xml:space="preserve"> настоящего Положения, допускается на срок, не превышающий 90 дней и не требует издания постановления администрации округа.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Управление вправе делегировать свои полномочия по заключению договоров найма жилого помещения в общежитии с гражданами, относящимися к категории, предусмотренной </w:t>
      </w:r>
      <w:hyperlink r:id="rId25" w:anchor="/document/19740639/entry/1079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подпунктом 4 пункта 31</w:t>
        </w:r>
      </w:hyperlink>
      <w:r>
        <w:rPr>
          <w:sz w:val="28"/>
          <w:szCs w:val="28"/>
        </w:rPr>
        <w:t xml:space="preserve"> настоящего Положения, муниципальному учреждению, за которым на праве оперативного управления закреплены общежития (жилые помещения в общежитиях) в порядке, предусмотренном постановлением администрации округа.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36. Основания для отказа в предоставлении жилого помещения в общежитии: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гражданин не относится к категории граждан, установленных </w:t>
      </w:r>
      <w:hyperlink r:id="rId26" w:anchor="/document/19740639/entry/1037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пунктом 31</w:t>
        </w:r>
      </w:hyperlink>
      <w:r>
        <w:rPr>
          <w:sz w:val="28"/>
          <w:szCs w:val="28"/>
        </w:rPr>
        <w:t xml:space="preserve"> настоящего Положения;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гражданином не представлены документы, указанные в </w:t>
      </w:r>
      <w:hyperlink r:id="rId27" w:anchor="/document/19740639/entry/1080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подпунктах 1 - 6 пункта 37</w:t>
        </w:r>
      </w:hyperlink>
      <w:r w:rsidRPr="008E0D9E">
        <w:rPr>
          <w:color w:val="000000" w:themeColor="text1"/>
          <w:sz w:val="28"/>
          <w:szCs w:val="28"/>
        </w:rPr>
        <w:t xml:space="preserve">, </w:t>
      </w:r>
      <w:hyperlink r:id="rId28" w:anchor="/document/19740639/entry/1081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1 - 4 пункта 38</w:t>
        </w:r>
      </w:hyperlink>
      <w:r w:rsidRPr="008E0D9E">
        <w:rPr>
          <w:color w:val="000000" w:themeColor="text1"/>
          <w:sz w:val="28"/>
          <w:szCs w:val="28"/>
        </w:rPr>
        <w:t xml:space="preserve">, </w:t>
      </w:r>
      <w:hyperlink r:id="rId29" w:anchor="/document/19740639/entry/1082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1 - 5 пункта 39</w:t>
        </w:r>
      </w:hyperlink>
      <w:r w:rsidRPr="008E0D9E">
        <w:rPr>
          <w:color w:val="000000" w:themeColor="text1"/>
          <w:sz w:val="28"/>
          <w:szCs w:val="28"/>
        </w:rPr>
        <w:t xml:space="preserve">, </w:t>
      </w:r>
      <w:hyperlink r:id="rId30" w:anchor="/document/19740639/entry/1046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пункте 40</w:t>
        </w:r>
      </w:hyperlink>
      <w:r>
        <w:rPr>
          <w:sz w:val="28"/>
          <w:szCs w:val="28"/>
        </w:rPr>
        <w:t xml:space="preserve"> настоящего Положения;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sz w:val="28"/>
          <w:szCs w:val="28"/>
        </w:rPr>
        <w:t>) представлены документы, на основании которых граждане не могут быть признаны нуждающимися в жилых помещениях в общежитии;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связи с отсутствием свободных жилых помещений в общежитии.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Для подтверждения прав граждан, указанных в </w:t>
      </w:r>
      <w:hyperlink r:id="rId31" w:anchor="/document/19740639/entry/1078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 xml:space="preserve">подпункте 1 пункта 31 </w:t>
        </w:r>
      </w:hyperlink>
      <w:r>
        <w:rPr>
          <w:sz w:val="28"/>
          <w:szCs w:val="28"/>
        </w:rPr>
        <w:t>настоящего Положения, на предоставление жилого помещения в общежитии необходимы следующие документы: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гражданина, претендующего на предоставление жилого помещения в общежитии;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ходатайство организации, с которой гражданин состоит в трудовых отношениях (проходит службу, обучение), о предоставлении жилого помещения в общежитии;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sz w:val="28"/>
          <w:szCs w:val="28"/>
        </w:rPr>
        <w:t>) паспорт или иные документы, удостоверяющие личность заявителя и членов его семьи, а также подтверждающие гражданство Российской Федерации заявителя и членов его семьи;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документы, подтверждающие состав семьи и родственные отношения гражданина и лиц, указанных в качестве членов его семьи (свидетельство о браке или расторжении брака, свидетельства о рождении детей и другие);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заверенная надлежащим образом копия трудового договора (служебного контракта) или документа об избрании или назначении на должность;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заверенная надлежащим образом копия трудовой книжки;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справки о регистрации заявителя и членов его семьи по месту пребывания или по месту жительства в пределах Российской Федерации, выданные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сфере миграции;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справка органов государственной регистрации прав на недвижимое имущество и сделок с ним о наличии или отсутствии жилых помещений на праве собственности у заявителя и членов его семьи;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правоустанавливающие документы на занимаемые заявителем и членами его семьи жилые помещения.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hyperlink r:id="rId32" w:anchor="/document/19740639/entry/1095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подпунктах 7 - 9</w:t>
        </w:r>
      </w:hyperlink>
      <w:r>
        <w:rPr>
          <w:sz w:val="28"/>
          <w:szCs w:val="28"/>
        </w:rPr>
        <w:t xml:space="preserve"> настоящего пункта запрашиваются Управлением в органах, осуществляющих регистрацию по месту постоянного жительства или по месту пребывания, государственную регистрацию прав на недвижимое имущество и сделок с ним, органах местного самоуправления, если такие документы не были представлены гражданином по собственной инициативе.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Договор найма жилого помещения в общежитии заключается на период трудовых отношений, прохождения службы или обучения на срок, определенный договором, но не более чем на 5 лет, с гарантированным заключением договора на новый срок при отсутствии утраты оснований предоставления жилого помещения в общежитии и при условии надлежащего выполнения обязательств по договору.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Для подтверждения прав граждан, указанных в </w:t>
      </w:r>
      <w:hyperlink r:id="rId33" w:anchor="/document/19740639/entry/1104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подпункте 2 пункта 31</w:t>
        </w:r>
      </w:hyperlink>
      <w:r>
        <w:rPr>
          <w:sz w:val="28"/>
          <w:szCs w:val="28"/>
        </w:rPr>
        <w:t xml:space="preserve"> настоящего Положения, на предоставление жилого помещения в общежитии необходимы следующие документы: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гражданина, претендующего на предоставление жилого помещения в общежитии;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ходатайство Управления социальной защиты населения администрации Озерского городского округа о предоставлении жилого помещения в общежитии;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sz w:val="28"/>
          <w:szCs w:val="28"/>
        </w:rPr>
        <w:t>) паспорт или иные документы, удостоверяющие личность заявителя и членов его семьи, а также подтверждающие гражданство Российской Федерации заявителя и членов его семьи;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состав семьи и родственные отношения гражданина и лиц, указанных в качестве членов его семьи (свидетельство о браке или расторжении брака, свидетельства о рождении детей и другие);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документ, подтверждающий включение в список подлежащих обеспечению жилыми помещениями детей-сирот, детей, оставшихся без </w:t>
      </w:r>
      <w:r>
        <w:rPr>
          <w:sz w:val="28"/>
          <w:szCs w:val="28"/>
        </w:rPr>
        <w:lastRenderedPageBreak/>
        <w:t>попечения родителей, в возрасте от 14 до 18 лет, лиц из их числа в возрасте от 18 до 23 лет;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справка органов государственной регистрации прав на недвижимое имущество и сделок с ним о наличии или отсутствии жилых помещений на праве собственности у заявителя и членов его семьи;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правоустанавливающие документы на занимаемые заявителем и членами его семьи жилые помещения.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hyperlink r:id="rId34" w:anchor="/document/19740639/entry/1101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подпунктах 5 - 7</w:t>
        </w:r>
      </w:hyperlink>
      <w:r w:rsidRPr="008E0D9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настоящего пункта запрашиваются Управлением в органах, осуществляющих регистрацию по месту постоянного жительства или по месту пребывания, государственную регистрацию прав на недвижимое имущество и сделок с ним, органах местного самоуправления, если такие документы не были представлены гражданином по собственной инициативе.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Договор найма жилого помещения в общежитии заключается на срок до обеспечения жилым помещением, предоставляемым по договору специализированного найма.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Для подтверждения прав граждан, указанных в </w:t>
      </w:r>
      <w:hyperlink r:id="rId35" w:anchor="/document/19740639/entry/1105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 xml:space="preserve">подпункте </w:t>
        </w:r>
        <w:r w:rsidRPr="008E0D9E">
          <w:rPr>
            <w:rStyle w:val="ad"/>
            <w:i/>
            <w:iCs/>
            <w:color w:val="000000" w:themeColor="text1"/>
            <w:sz w:val="28"/>
            <w:szCs w:val="28"/>
            <w:u w:val="none"/>
          </w:rPr>
          <w:t>3</w:t>
        </w:r>
        <w:r w:rsidRPr="008E0D9E">
          <w:rPr>
            <w:rStyle w:val="ad"/>
            <w:color w:val="000000" w:themeColor="text1"/>
            <w:sz w:val="28"/>
            <w:szCs w:val="28"/>
            <w:u w:val="none"/>
          </w:rPr>
          <w:t xml:space="preserve"> пункта 31</w:t>
        </w:r>
      </w:hyperlink>
      <w:r>
        <w:rPr>
          <w:sz w:val="28"/>
          <w:szCs w:val="28"/>
        </w:rPr>
        <w:t xml:space="preserve"> настоящего Положения, на предоставление жилого помещения в общежитии необходимы следующие документы: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гражданина, претендующего на предоставление жилого помещения в общежитии;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ходатайство Управления и (или) Управления социальной защиты населения администрации Озерского городского округа о предоставлении жилого помещения в общежитии;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sz w:val="28"/>
          <w:szCs w:val="28"/>
        </w:rPr>
        <w:t>) паспорт или иные документы, удостоверяющие личность заявителя и членов его семьи, а также подтверждающие гражданство Российской Федерации заявителя и членов его семьи;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состав семьи и родственные отношения гражданина и лиц, указанных в качестве членов его семьи (свидетельство о браке или расторжении брака, свидетельства о рождении детей и другие);</w:t>
      </w:r>
    </w:p>
    <w:p w:rsidR="00B702F5" w:rsidRDefault="00B702F5" w:rsidP="009F6131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документ, подтверждающий признание гражданина оказавшимся в трудной жизненной ситуации в соответствии с порядком, установленным администрацией округа;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справки о регистрации заявителя и членов его семьи по месту пребывания или по месту жительства в пределах Российской Федерации, выданные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сфере миграции;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справка органов государственной регистрации прав на недвижимое имущество и сделок с ним о наличии или отсутствии жилых помещений на праве собственности у заявителя и членов его семьи;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правоустанавливающие документы на занимаемые заявителем и членами его семьи жилые помещения.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hyperlink r:id="rId36" w:anchor="/document/19740639/entry/1086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подпунктах 5 - 8</w:t>
        </w:r>
      </w:hyperlink>
      <w:r>
        <w:rPr>
          <w:sz w:val="28"/>
          <w:szCs w:val="28"/>
        </w:rPr>
        <w:t xml:space="preserve"> настоящего пункта запрашиваются Управлением в органах, осуществляющих регистрацию по </w:t>
      </w:r>
      <w:r>
        <w:rPr>
          <w:sz w:val="28"/>
          <w:szCs w:val="28"/>
        </w:rPr>
        <w:lastRenderedPageBreak/>
        <w:t>месту постоянного жительства или по месту пребывания, государственную регистрацию прав на недвижимое имущество и сделок с ним, органах местного самоуправления, если такие документы не были представлены гражданином по собственной инициативе.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Договор найма жилого помещения в общежитии заключается на срок, определенный договором, но не более чем на 1 год, с гарантированным заключением договора на новый срок при отсутствии утраты оснований предоставления жилого помещения в общежитии и при условии надлежащего выполнения обязательств по договору.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Для подтверждения прав граждан, указанных в </w:t>
      </w:r>
      <w:r w:rsidRPr="008E0D9E">
        <w:rPr>
          <w:rStyle w:val="ad"/>
          <w:color w:val="000000" w:themeColor="text1"/>
          <w:sz w:val="28"/>
          <w:szCs w:val="28"/>
          <w:u w:val="none"/>
        </w:rPr>
        <w:t>подпункте 4 пункта 31</w:t>
      </w:r>
      <w:r w:rsidR="008E0D9E">
        <w:rPr>
          <w:rStyle w:val="ad"/>
          <w:color w:val="000000" w:themeColor="text1"/>
          <w:szCs w:val="28"/>
          <w:u w:val="none"/>
        </w:rPr>
        <w:t xml:space="preserve"> </w:t>
      </w:r>
      <w:r>
        <w:rPr>
          <w:sz w:val="28"/>
          <w:szCs w:val="28"/>
        </w:rPr>
        <w:t>настоящего Положения, на предоставление жилого помещения в общежитии необходимы следующие документы: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гражданина, претендующего на предоставление жилого помещения в общежитии;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ходатайство организации Озерского городского округа, в которую был командирован гражданин, или по приглашению которой прибыл для участия в соревнованиях, культурных и иных мероприятиях, о предоставлении жилого помещения в общежитии;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sz w:val="28"/>
          <w:szCs w:val="28"/>
        </w:rPr>
        <w:t>) паспорт или иные документы, удостоверяющие личность заявителя, подтверждающие гражданство Российской Федерации заявителя и членов его семьи.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41. Управление вправе осуществлять проверку использования жилых помещений в общежитиях и наличия оснований для проживания в них. При выявлении обстоятельств, свидетельствующих об утрате гражданином оснований предоставления жилого помещения в общежитии, Управление направляет нанимателю жилого помещения в общежитии уведомление о прекращении договора найма и освобождении занимаемого жилого помещения.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</w:p>
    <w:p w:rsidR="00B702F5" w:rsidRDefault="00B702F5" w:rsidP="009F613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предоставления жилых помещений маневренного фонда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42. Жилые помещения маневренного фонда специализированного жилищного фонда (далее - жилые помещения маневренного фонда) предназначены для временного проживания: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3</w:t>
      </w:r>
      <w:r>
        <w:rPr>
          <w:sz w:val="28"/>
          <w:szCs w:val="28"/>
        </w:rPr>
        <w:t>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иных граждан в случаях, предусмотренных </w:t>
      </w:r>
      <w:hyperlink r:id="rId37" w:anchor="/document/12138291/entry/95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43. Договор найма жилого помещения маневренного фонда заключается на период: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 завершения капитального ремонта или реконструкции дома (при заключении такого договора с гражданами, указанными в </w:t>
      </w:r>
      <w:hyperlink r:id="rId38" w:anchor="/document/19740639/entry/1071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подпункте 1 пункта 42</w:t>
        </w:r>
      </w:hyperlink>
      <w:r>
        <w:rPr>
          <w:sz w:val="28"/>
          <w:szCs w:val="28"/>
        </w:rPr>
        <w:t xml:space="preserve"> настоящего Положения);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hyperlink r:id="rId39" w:anchor="/document/19740639/entry/1072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подпункте 2 пункта 42</w:t>
        </w:r>
      </w:hyperlink>
      <w:r>
        <w:rPr>
          <w:sz w:val="28"/>
          <w:szCs w:val="28"/>
        </w:rPr>
        <w:t xml:space="preserve"> настоящего Положения);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sz w:val="28"/>
          <w:szCs w:val="28"/>
        </w:rPr>
        <w:t xml:space="preserve">) до завершения расчетов с гражданами, единственное жилое помещение которых стало непригодным для проживания в результате чрезвычайных обстоятельств либо до предоставления им жилых помещений государственного или муниципального жилищного фонда в случаях и в порядке, которые предусмотрены </w:t>
      </w:r>
      <w:hyperlink r:id="rId40" w:anchor="/document/12138291/entry/3000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Жилищным законодательством</w:t>
        </w:r>
      </w:hyperlink>
      <w:r>
        <w:rPr>
          <w:sz w:val="28"/>
          <w:szCs w:val="28"/>
        </w:rPr>
        <w:t xml:space="preserve"> Российской Федерации (при заключении такого договора с гражданами, указанными в </w:t>
      </w:r>
      <w:hyperlink r:id="rId41" w:anchor="/document/19740639/entry/1073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 xml:space="preserve">подпункте </w:t>
        </w:r>
        <w:r w:rsidRPr="008E0D9E">
          <w:rPr>
            <w:rStyle w:val="ad"/>
            <w:i/>
            <w:iCs/>
            <w:color w:val="000000" w:themeColor="text1"/>
            <w:sz w:val="28"/>
            <w:szCs w:val="28"/>
            <w:u w:val="none"/>
          </w:rPr>
          <w:t>3</w:t>
        </w:r>
        <w:r w:rsidRPr="008E0D9E">
          <w:rPr>
            <w:rStyle w:val="ad"/>
            <w:color w:val="000000" w:themeColor="text1"/>
            <w:sz w:val="28"/>
            <w:szCs w:val="28"/>
            <w:u w:val="none"/>
          </w:rPr>
          <w:t xml:space="preserve"> пункта 42</w:t>
        </w:r>
      </w:hyperlink>
      <w:r>
        <w:rPr>
          <w:sz w:val="28"/>
          <w:szCs w:val="28"/>
        </w:rPr>
        <w:t xml:space="preserve"> настоящего Положения);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установленный законодательством (при заключении такого договора с гражданами, указанными в </w:t>
      </w:r>
      <w:hyperlink r:id="rId42" w:anchor="/document/19740639/entry/1074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подпункте 4 пункта 42</w:t>
        </w:r>
      </w:hyperlink>
      <w:r w:rsidRPr="008E0D9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Положения).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44. Жилые помещения маневренного фонда предоставляются гражданам на основании постановления администрации округа по договору найма жилого помещения маневренного фонда.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45. Для подтверждения права гражданина на предоставление жилого помещения маневренного фонда необходимы следующие документы: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 предоставлении жилого помещения маневренного фонда;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паспорт или иные документы, удостоверяющие личность заявителя и членов его семьи, а также подтверждающие гражданство Российской Федерации заявителя и членов его семьи;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sz w:val="28"/>
          <w:szCs w:val="28"/>
        </w:rPr>
        <w:t>) документы, подтверждающие состав семьи и родственные отношения гражданина и лиц, указанных в качестве членов его семьи (свидетельство о браке или расторжении брака, свидетельства о рождении детей и другие);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справки о регистрации заявителя и членов его семьи по месту пребывания или по месту жительства в пределах Российской Федерации, выданные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сфере миграции;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документы, подтверждающие обращение взыскания на жилое помещение;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документы, подтверждающие, что единственное жилое помещение является непригодным для проживания в результате чрезвычайной ситуации;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документы, подтверждающие право пользования жилым помещением, занимаемым заявителем и членами его семьи;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решение о проведении капитального ремонта или реконструкции жилого дома;</w:t>
      </w:r>
    </w:p>
    <w:p w:rsidR="00B702F5" w:rsidRPr="009F6131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документы, подтверждающие признание в установленном </w:t>
      </w:r>
      <w:hyperlink r:id="rId43" w:anchor="/document/12144695/entry/0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9F6131">
        <w:rPr>
          <w:sz w:val="28"/>
          <w:szCs w:val="28"/>
        </w:rPr>
        <w:t xml:space="preserve"> Российской Федерации порядке жилого помещения непригодным для постоянного проживания;</w:t>
      </w:r>
    </w:p>
    <w:p w:rsidR="00B702F5" w:rsidRPr="009F6131" w:rsidRDefault="00B702F5" w:rsidP="009F6131">
      <w:pPr>
        <w:ind w:firstLine="708"/>
        <w:jc w:val="both"/>
        <w:rPr>
          <w:sz w:val="28"/>
          <w:szCs w:val="28"/>
        </w:rPr>
      </w:pPr>
      <w:r w:rsidRPr="009F6131">
        <w:rPr>
          <w:sz w:val="28"/>
          <w:szCs w:val="28"/>
        </w:rPr>
        <w:t>10) справка органов государственной регистрации прав на недвижимое имущество и сделок с ним о наличии или отсутствии жилых помещений на праве собственности у заявителя и членов его семьи.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 w:rsidRPr="009F6131">
        <w:rPr>
          <w:sz w:val="28"/>
          <w:szCs w:val="28"/>
        </w:rPr>
        <w:t xml:space="preserve">46. Документы, указанные в </w:t>
      </w:r>
      <w:hyperlink r:id="rId44" w:anchor="/document/19740639/entry/4504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подпунктах 4</w:t>
        </w:r>
      </w:hyperlink>
      <w:r w:rsidRPr="008E0D9E">
        <w:rPr>
          <w:color w:val="000000" w:themeColor="text1"/>
          <w:sz w:val="28"/>
          <w:szCs w:val="28"/>
        </w:rPr>
        <w:t xml:space="preserve">, </w:t>
      </w:r>
      <w:hyperlink r:id="rId45" w:anchor="/document/19740639/entry/1075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7 - 10 пункта 45</w:t>
        </w:r>
      </w:hyperlink>
      <w:r w:rsidRPr="009F6131">
        <w:rPr>
          <w:sz w:val="28"/>
          <w:szCs w:val="28"/>
        </w:rPr>
        <w:t xml:space="preserve"> запрашиваются Управлением в органах, в распоряжении которых они находятся, если </w:t>
      </w:r>
      <w:r>
        <w:rPr>
          <w:sz w:val="28"/>
          <w:szCs w:val="28"/>
        </w:rPr>
        <w:t>такие документы не были представлены гражданином по собственной инициативе.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47. Решение о предоставлении (или отказе в предоставлении) жилого помещения маневренного фонда принимается в течение 30 календарных дней со дня поступления заявления о предоставлении жилого помещения маневренного фонда. Подготовку проекта постановления администрации округа о предоставлении жилого помещения маневренного фонда, уведомления об отказе в предоставлении жилого помещения маневренного фонда осуществляет Управление.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48. Решение об отказе в предоставлении жилого помещения маневренного фонда принимается по следующим основаниям: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гражданин не относится к категории граждан, установленных </w:t>
      </w:r>
      <w:hyperlink r:id="rId46" w:anchor="/document/19740639/entry/1049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пунктом 42</w:t>
        </w:r>
      </w:hyperlink>
      <w:r>
        <w:rPr>
          <w:sz w:val="28"/>
          <w:szCs w:val="28"/>
        </w:rPr>
        <w:t xml:space="preserve"> настоящего Положения;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гражданином не представлены документы, указанные в </w:t>
      </w:r>
      <w:hyperlink r:id="rId47" w:anchor="/document/19740639/entry/1076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 xml:space="preserve">подпунктах 1 - </w:t>
        </w:r>
        <w:r w:rsidRPr="008E0D9E">
          <w:rPr>
            <w:rStyle w:val="ad"/>
            <w:i/>
            <w:iCs/>
            <w:color w:val="000000" w:themeColor="text1"/>
            <w:sz w:val="28"/>
            <w:szCs w:val="28"/>
            <w:u w:val="none"/>
          </w:rPr>
          <w:t>3</w:t>
        </w:r>
      </w:hyperlink>
      <w:r w:rsidRPr="008E0D9E">
        <w:rPr>
          <w:color w:val="000000" w:themeColor="text1"/>
          <w:sz w:val="28"/>
          <w:szCs w:val="28"/>
        </w:rPr>
        <w:t xml:space="preserve">, </w:t>
      </w:r>
      <w:hyperlink r:id="rId48" w:anchor="/document/19740639/entry/4505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5</w:t>
        </w:r>
      </w:hyperlink>
      <w:r w:rsidRPr="008E0D9E">
        <w:rPr>
          <w:color w:val="000000" w:themeColor="text1"/>
          <w:sz w:val="28"/>
          <w:szCs w:val="28"/>
        </w:rPr>
        <w:t xml:space="preserve">, </w:t>
      </w:r>
      <w:hyperlink r:id="rId49" w:anchor="/document/19740639/entry/4506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6 пункта 45</w:t>
        </w:r>
      </w:hyperlink>
      <w:r>
        <w:rPr>
          <w:sz w:val="28"/>
          <w:szCs w:val="28"/>
        </w:rPr>
        <w:t xml:space="preserve"> настоящего Положения;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sz w:val="28"/>
          <w:szCs w:val="28"/>
        </w:rPr>
        <w:t>) в связи с отсутствием свободных жилых помещений маневренного фонда.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Информация о принятом решении направляется гражданину в течение </w:t>
      </w:r>
      <w:r>
        <w:rPr>
          <w:iCs/>
          <w:sz w:val="28"/>
          <w:szCs w:val="28"/>
        </w:rPr>
        <w:t>3</w:t>
      </w:r>
      <w:r>
        <w:rPr>
          <w:sz w:val="28"/>
          <w:szCs w:val="28"/>
        </w:rPr>
        <w:t xml:space="preserve"> рабочих дней с даты принятия такого решения.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50. Постановление администрации округа о предоставлении гражданину жилого помещения маневренного фонда является основанием для заключения с гражданином договора найма жилого помещения маневренного фонда.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Основания расторжения и прекращения договора найма жилого помещения в специализированном жилищном фонде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51. Договор найма специализированного жилого помещения может быть расторгнут в любое время по соглашению сторон.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52. Наниматель специализированного жилого помещения в любое время может расторгнуть договор найма специализированного жилого помещения.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53. В случае выезда нанимателя и членов его семьи в другое место жительства договор найма специализированного жилого помещения считается расторгнутым со дня выезда.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Договор найма специализированного жилого помещения может быть расторгнут в судебном порядке по требованию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при неисполнении нанимателем и проживающими совместно с ним членами его </w:t>
      </w:r>
      <w:r>
        <w:rPr>
          <w:sz w:val="28"/>
          <w:szCs w:val="28"/>
        </w:rPr>
        <w:lastRenderedPageBreak/>
        <w:t>семьи обязательств по договору найма специализированного жилого помещения, а также в следующих случаях: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невнесения нанимателем платы за специализированное жилое помещение и (или) коммунальные услуги более шести месяцев;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разрушения или повреждения специализированного жилого помещения нанимателем или другими гражданами, за действия которых он отвечает;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sz w:val="28"/>
          <w:szCs w:val="28"/>
        </w:rPr>
        <w:t>) систематического нарушения прав и законных интересов соседей, которое делает невозможным совместное проживание в жилом помещении;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использования специализированного жилого помещения не по назначению.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55. Договор найма специализированного жилого помещения прекращается в связи: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 утратой (разрушением) специализированного жилого помещения;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со смертью одиноко проживающего нанимателя;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sz w:val="28"/>
          <w:szCs w:val="28"/>
        </w:rPr>
        <w:t>) с истечением срока действия договора найма специализированного жилого помещения;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 утратой оснований, дающих право на предоставление жилого помещения специализированного жилищного фонда;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с переходом права собственности на служебное жилое помещение или жилое помещение в общежитии, а также при передаче такого жилого помещения в хозяйственное ведение или оперативное управление другому юридическому лицу, за исключением случаев, если новый собственник такого жилого помещения или юридическое лицо, которому передано такое жилое помещение, является стороной трудового договора с работником - нанимателем жилого помещения.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56. В случаях расторжения или прекращения договоров найма специализированных жилых помещений граждане должны освободить жилые помещения, которые они занимали по данным договорам.</w:t>
      </w:r>
    </w:p>
    <w:p w:rsidR="00B702F5" w:rsidRDefault="00B702F5" w:rsidP="009F6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Работодатель, который состоит в трудовых отношениях с гражданином, проживающим в служебном жилом помещении или в жилом помещении в общежитии, обязан в течение </w:t>
      </w:r>
      <w:r>
        <w:rPr>
          <w:iCs/>
          <w:sz w:val="28"/>
          <w:szCs w:val="28"/>
        </w:rPr>
        <w:t>3</w:t>
      </w:r>
      <w:r>
        <w:rPr>
          <w:sz w:val="28"/>
          <w:szCs w:val="28"/>
        </w:rPr>
        <w:t xml:space="preserve"> дней уведомить администрацию округа о прекращении трудовых отношений с указанным гражданином со дня прекращения трудового договора.</w:t>
      </w:r>
    </w:p>
    <w:p w:rsidR="00B702F5" w:rsidRDefault="00B702F5" w:rsidP="009F6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</w:t>
      </w:r>
      <w:hyperlink r:id="rId50" w:anchor="/document/12138291/entry/10202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частью 2 статьи 102</w:t>
        </w:r>
      </w:hyperlink>
      <w:r w:rsidRPr="008E0D9E">
        <w:rPr>
          <w:color w:val="000000" w:themeColor="text1"/>
          <w:sz w:val="28"/>
          <w:szCs w:val="28"/>
        </w:rPr>
        <w:t xml:space="preserve">, </w:t>
      </w:r>
      <w:hyperlink r:id="rId51" w:anchor="/document/12138291/entry/10302" w:history="1">
        <w:r w:rsidRPr="008E0D9E">
          <w:rPr>
            <w:rStyle w:val="ad"/>
            <w:color w:val="000000" w:themeColor="text1"/>
            <w:sz w:val="28"/>
            <w:szCs w:val="28"/>
            <w:u w:val="none"/>
          </w:rPr>
          <w:t>частью 2 статьи 103</w:t>
        </w:r>
      </w:hyperlink>
      <w:r>
        <w:rPr>
          <w:sz w:val="28"/>
          <w:szCs w:val="28"/>
        </w:rPr>
        <w:t xml:space="preserve"> Жилищного кодекса Российской Федерации.</w:t>
      </w:r>
    </w:p>
    <w:p w:rsidR="00B702F5" w:rsidRDefault="00B702F5" w:rsidP="009F6131">
      <w:pPr>
        <w:jc w:val="both"/>
        <w:rPr>
          <w:sz w:val="28"/>
          <w:szCs w:val="28"/>
        </w:rPr>
      </w:pPr>
    </w:p>
    <w:p w:rsidR="00B702F5" w:rsidRDefault="00B702F5" w:rsidP="009F6131">
      <w:pPr>
        <w:jc w:val="both"/>
      </w:pPr>
    </w:p>
    <w:p w:rsidR="00B702F5" w:rsidRDefault="00B702F5" w:rsidP="009F6131">
      <w:pPr>
        <w:jc w:val="both"/>
        <w:rPr>
          <w:sz w:val="22"/>
          <w:szCs w:val="22"/>
        </w:rPr>
      </w:pPr>
    </w:p>
    <w:bookmarkEnd w:id="0"/>
    <w:p w:rsidR="00B702F5" w:rsidRPr="005B092A" w:rsidRDefault="00B702F5" w:rsidP="009F6131">
      <w:pPr>
        <w:jc w:val="both"/>
        <w:rPr>
          <w:sz w:val="22"/>
          <w:szCs w:val="22"/>
        </w:rPr>
      </w:pPr>
    </w:p>
    <w:sectPr w:rsidR="00B702F5" w:rsidRPr="005B092A" w:rsidSect="008023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35310"/>
    <w:multiLevelType w:val="multilevel"/>
    <w:tmpl w:val="B3E032FC"/>
    <w:lvl w:ilvl="0">
      <w:start w:val="1"/>
      <w:numFmt w:val="decimal"/>
      <w:lvlText w:val="%1."/>
      <w:lvlJc w:val="left"/>
      <w:pPr>
        <w:ind w:left="1452" w:hanging="885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3057" w:hanging="720"/>
      </w:pPr>
    </w:lvl>
    <w:lvl w:ilvl="3">
      <w:start w:val="1"/>
      <w:numFmt w:val="decimal"/>
      <w:isLgl/>
      <w:lvlText w:val="%1.%2.%3.%4."/>
      <w:lvlJc w:val="left"/>
      <w:pPr>
        <w:ind w:left="4302" w:hanging="1080"/>
      </w:pPr>
    </w:lvl>
    <w:lvl w:ilvl="4">
      <w:start w:val="1"/>
      <w:numFmt w:val="decimal"/>
      <w:isLgl/>
      <w:lvlText w:val="%1.%2.%3.%4.%5."/>
      <w:lvlJc w:val="left"/>
      <w:pPr>
        <w:ind w:left="5187" w:hanging="1080"/>
      </w:pPr>
    </w:lvl>
    <w:lvl w:ilvl="5">
      <w:start w:val="1"/>
      <w:numFmt w:val="decimal"/>
      <w:isLgl/>
      <w:lvlText w:val="%1.%2.%3.%4.%5.%6."/>
      <w:lvlJc w:val="left"/>
      <w:pPr>
        <w:ind w:left="6432" w:hanging="1440"/>
      </w:pPr>
    </w:lvl>
    <w:lvl w:ilvl="6">
      <w:start w:val="1"/>
      <w:numFmt w:val="decimal"/>
      <w:isLgl/>
      <w:lvlText w:val="%1.%2.%3.%4.%5.%6.%7."/>
      <w:lvlJc w:val="left"/>
      <w:pPr>
        <w:ind w:left="7677" w:hanging="1800"/>
      </w:pPr>
    </w:lvl>
    <w:lvl w:ilvl="7">
      <w:start w:val="1"/>
      <w:numFmt w:val="decimal"/>
      <w:isLgl/>
      <w:lvlText w:val="%1.%2.%3.%4.%5.%6.%7.%8."/>
      <w:lvlJc w:val="left"/>
      <w:pPr>
        <w:ind w:left="8562" w:hanging="1800"/>
      </w:pPr>
    </w:lvl>
    <w:lvl w:ilvl="8">
      <w:start w:val="1"/>
      <w:numFmt w:val="decimal"/>
      <w:isLgl/>
      <w:lvlText w:val="%1.%2.%3.%4.%5.%6.%7.%8.%9."/>
      <w:lvlJc w:val="left"/>
      <w:pPr>
        <w:ind w:left="9807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5D"/>
    <w:rsid w:val="00025FA1"/>
    <w:rsid w:val="000B043B"/>
    <w:rsid w:val="000B60EB"/>
    <w:rsid w:val="000C579A"/>
    <w:rsid w:val="00116816"/>
    <w:rsid w:val="00155095"/>
    <w:rsid w:val="001662B3"/>
    <w:rsid w:val="00213E4F"/>
    <w:rsid w:val="002D74FA"/>
    <w:rsid w:val="002F0B5D"/>
    <w:rsid w:val="003854EA"/>
    <w:rsid w:val="003C7D82"/>
    <w:rsid w:val="003D2F5D"/>
    <w:rsid w:val="003F136C"/>
    <w:rsid w:val="00497706"/>
    <w:rsid w:val="004E71E9"/>
    <w:rsid w:val="00503F81"/>
    <w:rsid w:val="00511DCF"/>
    <w:rsid w:val="005439CC"/>
    <w:rsid w:val="00573E86"/>
    <w:rsid w:val="005B092A"/>
    <w:rsid w:val="006A5D51"/>
    <w:rsid w:val="006B2438"/>
    <w:rsid w:val="0071454B"/>
    <w:rsid w:val="007C7CD3"/>
    <w:rsid w:val="007E3647"/>
    <w:rsid w:val="008023C3"/>
    <w:rsid w:val="0080380A"/>
    <w:rsid w:val="00812A11"/>
    <w:rsid w:val="008342E8"/>
    <w:rsid w:val="008A46E4"/>
    <w:rsid w:val="008A7473"/>
    <w:rsid w:val="008E0D9E"/>
    <w:rsid w:val="00982455"/>
    <w:rsid w:val="009A6305"/>
    <w:rsid w:val="009F6131"/>
    <w:rsid w:val="009F7002"/>
    <w:rsid w:val="00A22B50"/>
    <w:rsid w:val="00A61598"/>
    <w:rsid w:val="00A66FA4"/>
    <w:rsid w:val="00A80EF9"/>
    <w:rsid w:val="00A84770"/>
    <w:rsid w:val="00B058DE"/>
    <w:rsid w:val="00B20265"/>
    <w:rsid w:val="00B42181"/>
    <w:rsid w:val="00B702F5"/>
    <w:rsid w:val="00B923CB"/>
    <w:rsid w:val="00C8505E"/>
    <w:rsid w:val="00D01C7F"/>
    <w:rsid w:val="00D218D8"/>
    <w:rsid w:val="00D306DA"/>
    <w:rsid w:val="00D41697"/>
    <w:rsid w:val="00D60401"/>
    <w:rsid w:val="00D650EC"/>
    <w:rsid w:val="00D665DE"/>
    <w:rsid w:val="00D850CB"/>
    <w:rsid w:val="00DA6A9B"/>
    <w:rsid w:val="00DB46D9"/>
    <w:rsid w:val="00DB63D3"/>
    <w:rsid w:val="00E07B8C"/>
    <w:rsid w:val="00E336B7"/>
    <w:rsid w:val="00EA4CC0"/>
    <w:rsid w:val="00F06E4A"/>
    <w:rsid w:val="00F269ED"/>
    <w:rsid w:val="00F343FE"/>
    <w:rsid w:val="00FA0337"/>
    <w:rsid w:val="00FB44B7"/>
    <w:rsid w:val="00FB4F52"/>
    <w:rsid w:val="00FD7C27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3684A-C19C-4B0A-8D4A-02FE2CC3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F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B20265"/>
    <w:pPr>
      <w:keepNext/>
      <w:tabs>
        <w:tab w:val="left" w:pos="6237"/>
      </w:tabs>
      <w:ind w:right="-291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2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20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page number"/>
    <w:basedOn w:val="a0"/>
    <w:semiHidden/>
    <w:unhideWhenUsed/>
    <w:rsid w:val="00B20265"/>
  </w:style>
  <w:style w:type="paragraph" w:styleId="a5">
    <w:name w:val="Body Text Indent"/>
    <w:basedOn w:val="a"/>
    <w:link w:val="a6"/>
    <w:unhideWhenUsed/>
    <w:rsid w:val="00B20265"/>
    <w:pPr>
      <w:ind w:right="-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B202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2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B20265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"/>
    <w:rsid w:val="00503F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39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39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basedOn w:val="a7"/>
    <w:uiPriority w:val="99"/>
    <w:rsid w:val="00497706"/>
    <w:rPr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F06E4A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F06E4A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character" w:styleId="ad">
    <w:name w:val="Hyperlink"/>
    <w:uiPriority w:val="99"/>
    <w:semiHidden/>
    <w:unhideWhenUsed/>
    <w:rsid w:val="00B702F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hyperlink" Target="http://mobileonline.garant.ru/" TargetMode="External"/><Relationship Id="rId39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" TargetMode="External"/><Relationship Id="rId34" Type="http://schemas.openxmlformats.org/officeDocument/2006/relationships/hyperlink" Target="http://mobileonline.garant.ru/" TargetMode="External"/><Relationship Id="rId42" Type="http://schemas.openxmlformats.org/officeDocument/2006/relationships/hyperlink" Target="http://mobileonline.garant.ru/" TargetMode="External"/><Relationship Id="rId47" Type="http://schemas.openxmlformats.org/officeDocument/2006/relationships/hyperlink" Target="http://mobileonline.garant.ru/" TargetMode="External"/><Relationship Id="rId50" Type="http://schemas.openxmlformats.org/officeDocument/2006/relationships/hyperlink" Target="http://mobileonline.garant.ru/" TargetMode="Externa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http://mobileonline.garant.ru/" TargetMode="External"/><Relationship Id="rId33" Type="http://schemas.openxmlformats.org/officeDocument/2006/relationships/hyperlink" Target="http://mobileonline.garant.ru/" TargetMode="External"/><Relationship Id="rId38" Type="http://schemas.openxmlformats.org/officeDocument/2006/relationships/hyperlink" Target="http://mobileonline.garant.ru/" TargetMode="External"/><Relationship Id="rId46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29" Type="http://schemas.openxmlformats.org/officeDocument/2006/relationships/hyperlink" Target="http://mobileonline.garant.ru/" TargetMode="External"/><Relationship Id="rId41" Type="http://schemas.openxmlformats.org/officeDocument/2006/relationships/hyperlink" Target="http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mobileonline.garant.ru/" TargetMode="External"/><Relationship Id="rId32" Type="http://schemas.openxmlformats.org/officeDocument/2006/relationships/hyperlink" Target="http://mobileonline.garant.ru/" TargetMode="External"/><Relationship Id="rId37" Type="http://schemas.openxmlformats.org/officeDocument/2006/relationships/hyperlink" Target="http://mobileonline.garant.ru/" TargetMode="External"/><Relationship Id="rId40" Type="http://schemas.openxmlformats.org/officeDocument/2006/relationships/hyperlink" Target="http://mobileonline.garant.ru/" TargetMode="External"/><Relationship Id="rId45" Type="http://schemas.openxmlformats.org/officeDocument/2006/relationships/hyperlink" Target="http://mobileonline.garant.ru/" TargetMode="External"/><Relationship Id="rId53" Type="http://schemas.openxmlformats.org/officeDocument/2006/relationships/theme" Target="theme/theme1.xml"/><Relationship Id="rId5" Type="http://schemas.openxmlformats.org/officeDocument/2006/relationships/hyperlink" Target="file:///L:\&#1044;&#1086;&#1082;&#1091;&#1084;&#1077;&#1085;&#1090;&#1099;\&#1046;&#1048;&#1051;&#1048;&#1065;&#1053;&#1067;&#1049;%20&#1054;&#1058;&#1044;&#1045;&#1051;\&#1050;&#1080;&#1089;&#1077;&#1083;&#1077;&#1074;&#1072;\&#1042;%20&#1089;&#1086;&#1073;&#1088;&#1072;&#1085;&#1080;&#1085;%20&#1076;&#1077;&#1087;&#1091;&#1090;&#1072;&#1090;&#1086;&#1074;\&#1055;&#1086;&#1083;&#1086;&#1078;&#1077;&#1085;&#1080;&#1077;%20&#1074;%20&#1085;&#1086;&#1074;&#1086;&#1081;%20&#1088;&#1077;&#1076;&#1072;&#1082;&#1094;&#1080;&#1080;.doc" TargetMode="Externa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http://mobileonline.garant.ru/" TargetMode="External"/><Relationship Id="rId36" Type="http://schemas.openxmlformats.org/officeDocument/2006/relationships/hyperlink" Target="http://mobileonline.garant.ru/" TargetMode="External"/><Relationship Id="rId49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31" Type="http://schemas.openxmlformats.org/officeDocument/2006/relationships/hyperlink" Target="http://mobileonline.garant.ru/" TargetMode="External"/><Relationship Id="rId44" Type="http://schemas.openxmlformats.org/officeDocument/2006/relationships/hyperlink" Target="http://mobileonline.garant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://mobileonline.garant.ru/" TargetMode="External"/><Relationship Id="rId30" Type="http://schemas.openxmlformats.org/officeDocument/2006/relationships/hyperlink" Target="http://mobileonline.garant.ru/" TargetMode="External"/><Relationship Id="rId35" Type="http://schemas.openxmlformats.org/officeDocument/2006/relationships/hyperlink" Target="http://mobileonline.garant.ru/" TargetMode="External"/><Relationship Id="rId43" Type="http://schemas.openxmlformats.org/officeDocument/2006/relationships/hyperlink" Target="http://mobileonline.garant.ru/" TargetMode="External"/><Relationship Id="rId48" Type="http://schemas.openxmlformats.org/officeDocument/2006/relationships/hyperlink" Target="http://mobileonline.garant.ru/" TargetMode="External"/><Relationship Id="rId8" Type="http://schemas.openxmlformats.org/officeDocument/2006/relationships/hyperlink" Target="http://mobileonline.garant.ru/" TargetMode="External"/><Relationship Id="rId51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5376</Words>
  <Characters>30647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35952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U_Odv_Gla</cp:lastModifiedBy>
  <cp:revision>7</cp:revision>
  <cp:lastPrinted>2023-10-27T09:35:00Z</cp:lastPrinted>
  <dcterms:created xsi:type="dcterms:W3CDTF">2023-11-13T07:18:00Z</dcterms:created>
  <dcterms:modified xsi:type="dcterms:W3CDTF">2023-11-21T10:22:00Z</dcterms:modified>
</cp:coreProperties>
</file>